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50ECEA" w14:textId="77777777" w:rsidR="00081F95" w:rsidRPr="004E4CF8" w:rsidRDefault="00081F95">
      <w:pPr>
        <w:pStyle w:val="Textbody"/>
        <w:rPr>
          <w:rFonts w:ascii="Arial" w:hAnsi="Arial" w:cs="Arial"/>
        </w:rPr>
      </w:pPr>
    </w:p>
    <w:p w14:paraId="219D9BC2" w14:textId="77777777" w:rsidR="004E4CF8" w:rsidRPr="006A4720" w:rsidRDefault="004E4CF8" w:rsidP="004E4CF8">
      <w:pPr>
        <w:jc w:val="center"/>
        <w:rPr>
          <w:rFonts w:cs="Arial"/>
          <w:b/>
          <w:sz w:val="32"/>
        </w:rPr>
      </w:pPr>
      <w:r w:rsidRPr="006A4720">
        <w:rPr>
          <w:rFonts w:cs="Arial"/>
          <w:b/>
          <w:sz w:val="32"/>
        </w:rPr>
        <w:t>SISTEMA DE GESTIÓN DE CALIDA</w:t>
      </w:r>
      <w:r>
        <w:rPr>
          <w:rFonts w:cs="Arial"/>
          <w:b/>
          <w:sz w:val="32"/>
        </w:rPr>
        <w:t>D</w:t>
      </w:r>
      <w:r w:rsidR="00710B01">
        <w:rPr>
          <w:rFonts w:cs="Arial"/>
          <w:b/>
          <w:sz w:val="32"/>
        </w:rPr>
        <w:t>.</w:t>
      </w:r>
    </w:p>
    <w:p w14:paraId="366D37A5" w14:textId="77777777" w:rsidR="004E4CF8" w:rsidRDefault="004E4CF8" w:rsidP="004E4CF8">
      <w:pPr>
        <w:jc w:val="center"/>
        <w:rPr>
          <w:rFonts w:cs="Arial"/>
          <w:b/>
          <w:sz w:val="32"/>
        </w:rPr>
      </w:pPr>
    </w:p>
    <w:p w14:paraId="16FC8A70" w14:textId="77777777" w:rsidR="00D122BE" w:rsidRPr="006A4720" w:rsidRDefault="00D122BE" w:rsidP="004E4CF8">
      <w:pPr>
        <w:jc w:val="center"/>
        <w:rPr>
          <w:rFonts w:cs="Arial"/>
          <w:b/>
          <w:sz w:val="32"/>
        </w:rPr>
      </w:pPr>
    </w:p>
    <w:p w14:paraId="7157A7D4" w14:textId="77777777" w:rsidR="004E4CF8" w:rsidRDefault="004E4CF8" w:rsidP="004E4CF8">
      <w:pPr>
        <w:jc w:val="center"/>
        <w:rPr>
          <w:rFonts w:cs="Arial"/>
          <w:b/>
          <w:sz w:val="32"/>
        </w:rPr>
      </w:pPr>
    </w:p>
    <w:p w14:paraId="4ACE523F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683619D2" w14:textId="77777777" w:rsidR="00D462F5" w:rsidRDefault="00D462F5" w:rsidP="004E4CF8">
      <w:pPr>
        <w:jc w:val="center"/>
        <w:rPr>
          <w:rFonts w:cs="Arial"/>
          <w:b/>
          <w:sz w:val="32"/>
        </w:rPr>
      </w:pPr>
    </w:p>
    <w:p w14:paraId="7E896C72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7912457A" w14:textId="77777777" w:rsidR="004E4CF8" w:rsidRPr="004E4CF8" w:rsidRDefault="004E4CF8" w:rsidP="004E4CF8">
      <w:pPr>
        <w:pStyle w:val="TableContents"/>
        <w:jc w:val="center"/>
        <w:rPr>
          <w:rFonts w:ascii="Arial" w:hAnsi="Arial" w:cs="Arial"/>
          <w:b/>
          <w:bCs/>
          <w:sz w:val="36"/>
          <w:szCs w:val="36"/>
        </w:rPr>
      </w:pPr>
      <w:r w:rsidRPr="004E4CF8">
        <w:rPr>
          <w:rFonts w:ascii="Arial" w:hAnsi="Arial" w:cs="Arial"/>
          <w:b/>
          <w:bCs/>
          <w:sz w:val="36"/>
          <w:szCs w:val="36"/>
        </w:rPr>
        <w:t>PROCEDIMIENTO</w:t>
      </w:r>
    </w:p>
    <w:p w14:paraId="4D004118" w14:textId="77777777" w:rsidR="004E4CF8" w:rsidRDefault="001C09E6" w:rsidP="004E4CF8">
      <w:pPr>
        <w:jc w:val="center"/>
        <w:rPr>
          <w:rFonts w:cs="Arial"/>
          <w:b/>
          <w:sz w:val="32"/>
        </w:rPr>
      </w:pPr>
      <w:r>
        <w:rPr>
          <w:rFonts w:cs="Arial"/>
          <w:b/>
          <w:bCs/>
          <w:sz w:val="36"/>
          <w:szCs w:val="36"/>
        </w:rPr>
        <w:t>CONTROL DE LAS SALIDAS NO CONFORMES</w:t>
      </w:r>
    </w:p>
    <w:p w14:paraId="1DCE2597" w14:textId="77777777" w:rsidR="004E4CF8" w:rsidRDefault="004E4CF8" w:rsidP="004E4CF8">
      <w:pPr>
        <w:jc w:val="center"/>
        <w:rPr>
          <w:rFonts w:cs="Arial"/>
          <w:b/>
          <w:sz w:val="32"/>
        </w:rPr>
      </w:pPr>
    </w:p>
    <w:p w14:paraId="0884CC9A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69A9F301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37DC5D02" w14:textId="77777777" w:rsidR="00D122BE" w:rsidRDefault="00D122BE" w:rsidP="004E4CF8">
      <w:pPr>
        <w:jc w:val="center"/>
        <w:rPr>
          <w:rFonts w:cs="Arial"/>
          <w:b/>
          <w:sz w:val="32"/>
        </w:rPr>
      </w:pPr>
    </w:p>
    <w:p w14:paraId="1BE8E1EE" w14:textId="77777777" w:rsidR="00D122BE" w:rsidRDefault="00D122BE" w:rsidP="004E4CF8">
      <w:pPr>
        <w:jc w:val="center"/>
        <w:rPr>
          <w:rFonts w:cs="Arial"/>
          <w:b/>
          <w:sz w:val="32"/>
        </w:rPr>
      </w:pPr>
    </w:p>
    <w:p w14:paraId="503036E2" w14:textId="77777777" w:rsidR="00D122BE" w:rsidRDefault="00D122BE" w:rsidP="004E4CF8">
      <w:pPr>
        <w:jc w:val="center"/>
        <w:rPr>
          <w:rFonts w:cs="Arial"/>
          <w:b/>
          <w:sz w:val="32"/>
        </w:rPr>
      </w:pPr>
    </w:p>
    <w:p w14:paraId="64B66A9E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45252C87" w14:textId="77777777" w:rsidR="001C09E6" w:rsidRDefault="001C09E6" w:rsidP="004E4CF8">
      <w:pPr>
        <w:jc w:val="center"/>
        <w:rPr>
          <w:rFonts w:cs="Arial"/>
          <w:b/>
          <w:sz w:val="32"/>
        </w:rPr>
      </w:pPr>
    </w:p>
    <w:p w14:paraId="3E2A1DEC" w14:textId="77777777" w:rsidR="00D462F5" w:rsidRDefault="00D462F5" w:rsidP="004E4CF8">
      <w:pPr>
        <w:jc w:val="center"/>
        <w:rPr>
          <w:rFonts w:cs="Arial"/>
          <w:b/>
          <w:sz w:val="32"/>
        </w:rPr>
      </w:pPr>
    </w:p>
    <w:p w14:paraId="70CAA945" w14:textId="77777777" w:rsidR="0045100F" w:rsidRDefault="0045100F" w:rsidP="004E4CF8">
      <w:pPr>
        <w:jc w:val="center"/>
        <w:rPr>
          <w:rFonts w:cs="Arial"/>
          <w:b/>
          <w:sz w:val="32"/>
        </w:rPr>
      </w:pPr>
    </w:p>
    <w:p w14:paraId="29CCA14C" w14:textId="77777777" w:rsidR="00DC7F1F" w:rsidRDefault="00DC7F1F" w:rsidP="004E4CF8">
      <w:pPr>
        <w:jc w:val="center"/>
        <w:rPr>
          <w:rFonts w:cs="Arial"/>
          <w:b/>
          <w:sz w:val="32"/>
        </w:rPr>
      </w:pPr>
    </w:p>
    <w:p w14:paraId="2A54A35F" w14:textId="77777777" w:rsidR="0045100F" w:rsidRPr="006A4720" w:rsidRDefault="0045100F" w:rsidP="004E4CF8">
      <w:pPr>
        <w:jc w:val="center"/>
        <w:rPr>
          <w:rFonts w:cs="Arial"/>
          <w:b/>
          <w:sz w:val="32"/>
        </w:rPr>
      </w:pPr>
    </w:p>
    <w:p w14:paraId="0C0C4749" w14:textId="77777777" w:rsidR="004E4CF8" w:rsidRPr="006A4720" w:rsidRDefault="000170A8" w:rsidP="000170A8">
      <w:pPr>
        <w:tabs>
          <w:tab w:val="center" w:pos="4986"/>
          <w:tab w:val="left" w:pos="8055"/>
        </w:tabs>
        <w:rPr>
          <w:rFonts w:cs="Arial"/>
          <w:b/>
          <w:sz w:val="32"/>
        </w:rPr>
      </w:pPr>
      <w:r>
        <w:rPr>
          <w:rFonts w:cs="Arial"/>
          <w:b/>
          <w:sz w:val="32"/>
        </w:rPr>
        <w:tab/>
      </w:r>
      <w:r w:rsidR="004E4CF8" w:rsidRPr="006A4720">
        <w:rPr>
          <w:rFonts w:cs="Arial"/>
          <w:b/>
          <w:sz w:val="32"/>
        </w:rPr>
        <w:t>REQUISITOS:</w:t>
      </w:r>
      <w:r>
        <w:rPr>
          <w:rFonts w:cs="Arial"/>
          <w:b/>
          <w:sz w:val="32"/>
        </w:rPr>
        <w:tab/>
      </w:r>
    </w:p>
    <w:p w14:paraId="4E1771D8" w14:textId="77777777" w:rsidR="004E4CF8" w:rsidRPr="006A4720" w:rsidRDefault="004E4CF8" w:rsidP="004E4CF8">
      <w:pPr>
        <w:jc w:val="center"/>
        <w:rPr>
          <w:rFonts w:cs="Arial"/>
          <w:b/>
          <w:sz w:val="32"/>
        </w:rPr>
      </w:pPr>
    </w:p>
    <w:p w14:paraId="74773964" w14:textId="77777777" w:rsidR="004E4CF8" w:rsidRPr="006A4720" w:rsidRDefault="00A2020F" w:rsidP="004E4CF8">
      <w:pPr>
        <w:jc w:val="center"/>
        <w:rPr>
          <w:rFonts w:cs="Arial"/>
          <w:b/>
          <w:sz w:val="32"/>
        </w:rPr>
      </w:pPr>
      <w:r>
        <w:rPr>
          <w:rFonts w:cs="Arial"/>
          <w:b/>
          <w:sz w:val="32"/>
        </w:rPr>
        <w:t>NTC - ISO 9001:2015</w:t>
      </w:r>
    </w:p>
    <w:p w14:paraId="1CE1ADF0" w14:textId="77777777" w:rsidR="00984B6D" w:rsidRDefault="004E4CF8" w:rsidP="00984B6D">
      <w:pPr>
        <w:jc w:val="center"/>
        <w:rPr>
          <w:rFonts w:cs="Arial"/>
          <w:b/>
          <w:sz w:val="32"/>
        </w:rPr>
      </w:pPr>
      <w:r w:rsidRPr="006A4720">
        <w:rPr>
          <w:rFonts w:cs="Arial"/>
          <w:b/>
          <w:sz w:val="32"/>
        </w:rPr>
        <w:t xml:space="preserve">SISTEMA DE </w:t>
      </w:r>
      <w:r w:rsidR="00984B6D">
        <w:rPr>
          <w:rFonts w:cs="Arial"/>
          <w:b/>
          <w:sz w:val="32"/>
        </w:rPr>
        <w:t xml:space="preserve">GESTIÓN </w:t>
      </w:r>
    </w:p>
    <w:p w14:paraId="18DA865D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12615DC7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3C57536A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7D27E537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7E917BC4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2E461A18" w14:textId="77777777" w:rsidR="00D462F5" w:rsidRDefault="00D462F5" w:rsidP="00984B6D">
      <w:pPr>
        <w:jc w:val="center"/>
        <w:rPr>
          <w:rFonts w:cs="Arial"/>
          <w:b/>
          <w:sz w:val="32"/>
        </w:rPr>
      </w:pPr>
    </w:p>
    <w:p w14:paraId="5263E95A" w14:textId="77777777" w:rsidR="00D462F5" w:rsidRPr="00AB5EE8" w:rsidRDefault="00D462F5" w:rsidP="00AB5EE8">
      <w:pPr>
        <w:rPr>
          <w:rFonts w:cs="Arial"/>
          <w:b/>
          <w:sz w:val="18"/>
          <w:szCs w:val="18"/>
        </w:rPr>
      </w:pPr>
    </w:p>
    <w:p w14:paraId="5DFC0B58" w14:textId="77777777" w:rsidR="00D462F5" w:rsidRPr="00AB5EE8" w:rsidRDefault="00D462F5" w:rsidP="00984B6D">
      <w:pPr>
        <w:jc w:val="center"/>
        <w:rPr>
          <w:rFonts w:cs="Arial"/>
          <w:b/>
          <w:sz w:val="18"/>
          <w:szCs w:val="18"/>
        </w:rPr>
      </w:pPr>
    </w:p>
    <w:p w14:paraId="294C0D28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AB5EE8">
        <w:rPr>
          <w:rFonts w:cs="Arial"/>
          <w:b/>
        </w:rPr>
        <w:t>OBJETIVO</w:t>
      </w:r>
    </w:p>
    <w:p w14:paraId="65A1775E" w14:textId="77777777" w:rsidR="00AB5EE8" w:rsidRP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>El objetivo del presente procedimiento e</w:t>
      </w:r>
      <w:r w:rsidR="001C09E6">
        <w:rPr>
          <w:rFonts w:cs="Arial"/>
        </w:rPr>
        <w:t>stablecer las directrices para identificar y controlar las fallas en los servicios no conformes, para prevenir su entrega o uso inadecuado</w:t>
      </w:r>
      <w:r w:rsidRPr="00AB5EE8">
        <w:rPr>
          <w:rFonts w:cs="Arial"/>
        </w:rPr>
        <w:t>.</w:t>
      </w:r>
    </w:p>
    <w:p w14:paraId="7E6D480E" w14:textId="77777777" w:rsidR="00AB5EE8" w:rsidRDefault="00AB5EE8" w:rsidP="00AB5EE8">
      <w:pPr>
        <w:rPr>
          <w:rFonts w:cs="Arial"/>
          <w:b/>
        </w:rPr>
      </w:pPr>
    </w:p>
    <w:p w14:paraId="41724B67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AB5EE8">
        <w:rPr>
          <w:rFonts w:cs="Arial"/>
          <w:b/>
        </w:rPr>
        <w:t>ALCANCE</w:t>
      </w:r>
    </w:p>
    <w:p w14:paraId="58C3943F" w14:textId="77777777" w:rsidR="00AB5EE8" w:rsidRDefault="000F6F7D" w:rsidP="009F34D4">
      <w:pPr>
        <w:jc w:val="both"/>
        <w:rPr>
          <w:rFonts w:cs="Arial"/>
        </w:rPr>
      </w:pPr>
      <w:r>
        <w:rPr>
          <w:rFonts w:cs="Arial"/>
        </w:rPr>
        <w:t>Aplicará para la identificación de la salida no conforme y termina con la verificación de la conformidad con los requisitos una vez corregida la salida no conforme.</w:t>
      </w:r>
    </w:p>
    <w:p w14:paraId="621B08F4" w14:textId="77777777" w:rsidR="00AB5EE8" w:rsidRPr="00AB5EE8" w:rsidRDefault="00AB5EE8" w:rsidP="00AB5EE8">
      <w:pPr>
        <w:rPr>
          <w:rFonts w:cs="Arial"/>
        </w:rPr>
      </w:pPr>
    </w:p>
    <w:p w14:paraId="42337133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  <w:szCs w:val="24"/>
        </w:rPr>
      </w:pPr>
      <w:r w:rsidRPr="00AB5EE8">
        <w:rPr>
          <w:rFonts w:cs="Arial"/>
          <w:b/>
          <w:szCs w:val="24"/>
        </w:rPr>
        <w:t>REFERENCIAS</w:t>
      </w:r>
    </w:p>
    <w:p w14:paraId="4A8A9555" w14:textId="77777777" w:rsidR="00AB5EE8" w:rsidRPr="00AB5EE8" w:rsidRDefault="00AB5EE8" w:rsidP="009F34D4">
      <w:pPr>
        <w:jc w:val="both"/>
        <w:rPr>
          <w:rFonts w:cs="Arial"/>
        </w:rPr>
      </w:pPr>
      <w:r w:rsidRPr="00AB5EE8">
        <w:rPr>
          <w:rFonts w:cs="Arial"/>
        </w:rPr>
        <w:t xml:space="preserve">El presente procedimiento </w:t>
      </w:r>
      <w:r w:rsidR="009F34D4">
        <w:rPr>
          <w:rFonts w:cs="Arial"/>
        </w:rPr>
        <w:t xml:space="preserve">hace referencia al apartado 9.3 </w:t>
      </w:r>
      <w:r w:rsidRPr="00AB5EE8">
        <w:rPr>
          <w:rFonts w:cs="Arial"/>
        </w:rPr>
        <w:t xml:space="preserve">Revisión por la Dirección. Responsabilidades de la Dirección de la Norma </w:t>
      </w:r>
      <w:r w:rsidR="009F34D4">
        <w:rPr>
          <w:rFonts w:cs="Arial"/>
        </w:rPr>
        <w:t>ISO 9001:2015</w:t>
      </w:r>
      <w:r w:rsidRPr="00AB5EE8">
        <w:rPr>
          <w:rFonts w:cs="Arial"/>
        </w:rPr>
        <w:t>.</w:t>
      </w:r>
    </w:p>
    <w:p w14:paraId="418FB59F" w14:textId="77777777" w:rsidR="00AB5EE8" w:rsidRPr="00AB5EE8" w:rsidRDefault="00AB5EE8" w:rsidP="00AB5EE8">
      <w:pPr>
        <w:jc w:val="center"/>
        <w:rPr>
          <w:rFonts w:cs="Arial"/>
        </w:rPr>
      </w:pPr>
    </w:p>
    <w:p w14:paraId="41376323" w14:textId="77777777" w:rsidR="00AB5EE8" w:rsidRPr="00AB5EE8" w:rsidRDefault="00AB5EE8" w:rsidP="00AB5EE8">
      <w:pPr>
        <w:pStyle w:val="Prrafodelista"/>
        <w:numPr>
          <w:ilvl w:val="0"/>
          <w:numId w:val="11"/>
        </w:numPr>
        <w:jc w:val="center"/>
        <w:rPr>
          <w:rFonts w:cs="Arial"/>
          <w:b/>
          <w:szCs w:val="24"/>
        </w:rPr>
      </w:pPr>
      <w:r w:rsidRPr="00AB5EE8">
        <w:rPr>
          <w:rFonts w:cs="Arial"/>
          <w:b/>
          <w:szCs w:val="24"/>
        </w:rPr>
        <w:t>RESPONSABILIDADES</w:t>
      </w:r>
    </w:p>
    <w:p w14:paraId="04E30F68" w14:textId="77777777" w:rsidR="00AB5EE8" w:rsidRDefault="000F6F7D" w:rsidP="000F6F7D">
      <w:pPr>
        <w:jc w:val="both"/>
        <w:rPr>
          <w:rFonts w:cs="Arial"/>
        </w:rPr>
      </w:pPr>
      <w:r>
        <w:rPr>
          <w:rFonts w:cs="Arial"/>
        </w:rPr>
        <w:t>Todo el personal que integra los procesos y/o subprocesos del Sistema de Gestión de la Calidad es responsable por la aplicación de este procedimiento; siendo el Coordinador de Calidad el responsable de llevar el control de las no conformidades y salidad no conformes.</w:t>
      </w:r>
    </w:p>
    <w:p w14:paraId="15D2CC85" w14:textId="77777777" w:rsidR="000F6F7D" w:rsidRPr="00AB5EE8" w:rsidRDefault="000F6F7D" w:rsidP="00AB5EE8">
      <w:pPr>
        <w:rPr>
          <w:rFonts w:cs="Arial"/>
        </w:rPr>
      </w:pPr>
    </w:p>
    <w:p w14:paraId="52FCC595" w14:textId="77777777" w:rsidR="001A1AE7" w:rsidRPr="005E4C48" w:rsidRDefault="005E4C48" w:rsidP="005E4C4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>
        <w:rPr>
          <w:rFonts w:cs="Arial"/>
          <w:b/>
        </w:rPr>
        <w:t>DE</w:t>
      </w:r>
      <w:r w:rsidRPr="005E4C48">
        <w:rPr>
          <w:rFonts w:cs="Arial"/>
          <w:b/>
          <w:szCs w:val="24"/>
        </w:rPr>
        <w:t xml:space="preserve"> </w:t>
      </w:r>
      <w:r w:rsidRPr="001A1AE7">
        <w:rPr>
          <w:rFonts w:cs="Arial"/>
          <w:b/>
          <w:szCs w:val="24"/>
        </w:rPr>
        <w:t>DEFINICIONES Y ABREVIATURAS</w:t>
      </w:r>
    </w:p>
    <w:p w14:paraId="4634D8F8" w14:textId="77777777" w:rsidR="001A1AE7" w:rsidRDefault="000F6F7D" w:rsidP="001A1AE7">
      <w:pPr>
        <w:widowControl/>
        <w:numPr>
          <w:ilvl w:val="0"/>
          <w:numId w:val="14"/>
        </w:numPr>
        <w:suppressAutoHyphens w:val="0"/>
        <w:autoSpaceDN/>
        <w:textAlignment w:val="auto"/>
        <w:rPr>
          <w:rFonts w:cs="Arial"/>
          <w:bCs/>
          <w:color w:val="000000"/>
        </w:rPr>
      </w:pPr>
      <w:r>
        <w:rPr>
          <w:rFonts w:cs="Arial"/>
          <w:b/>
          <w:bCs/>
          <w:color w:val="000000"/>
        </w:rPr>
        <w:t>SALIDA NO CONFORME</w:t>
      </w:r>
      <w:r w:rsidR="001A1AE7" w:rsidRPr="0024435E">
        <w:rPr>
          <w:rFonts w:cs="Arial"/>
          <w:b/>
          <w:bCs/>
          <w:color w:val="000000"/>
        </w:rPr>
        <w:t>:</w:t>
      </w:r>
      <w:r>
        <w:rPr>
          <w:rFonts w:cs="Arial"/>
          <w:bCs/>
          <w:color w:val="000000"/>
        </w:rPr>
        <w:t xml:space="preserve"> Es un producto, servicio o salida de un proceso que no cumple con los requerimientos o características definidos</w:t>
      </w:r>
      <w:r w:rsidR="001A1AE7" w:rsidRPr="0024435E">
        <w:rPr>
          <w:rFonts w:cs="Arial"/>
          <w:bCs/>
          <w:color w:val="000000"/>
        </w:rPr>
        <w:t>.</w:t>
      </w:r>
    </w:p>
    <w:p w14:paraId="747474E3" w14:textId="77777777" w:rsidR="001A1AE7" w:rsidRPr="0024435E" w:rsidRDefault="001A1AE7" w:rsidP="001A1AE7">
      <w:pPr>
        <w:jc w:val="both"/>
        <w:rPr>
          <w:rFonts w:cs="Arial"/>
          <w:bCs/>
          <w:color w:val="000000"/>
        </w:rPr>
      </w:pPr>
    </w:p>
    <w:p w14:paraId="32B51DA7" w14:textId="77777777" w:rsidR="000F6F7D" w:rsidRPr="000F6F7D" w:rsidRDefault="000F6F7D" w:rsidP="000F6F7D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>
        <w:rPr>
          <w:rFonts w:cs="Arial"/>
          <w:b/>
          <w:bCs/>
          <w:color w:val="000000"/>
        </w:rPr>
        <w:t xml:space="preserve">NO CONFORMIDAD: </w:t>
      </w:r>
      <w:r>
        <w:rPr>
          <w:rFonts w:cs="Arial"/>
          <w:bCs/>
          <w:color w:val="000000"/>
        </w:rPr>
        <w:t>Incumplimiento de un requisito.</w:t>
      </w:r>
    </w:p>
    <w:p w14:paraId="693F6CCD" w14:textId="77777777" w:rsidR="001A1AE7" w:rsidRPr="00C4138B" w:rsidRDefault="001A1AE7" w:rsidP="001A1AE7">
      <w:pPr>
        <w:pStyle w:val="Listavistosa-nfasis11"/>
        <w:rPr>
          <w:rFonts w:ascii="Arial" w:hAnsi="Arial" w:cs="Arial"/>
          <w:bCs/>
          <w:kern w:val="32"/>
        </w:rPr>
      </w:pPr>
    </w:p>
    <w:p w14:paraId="413DEC35" w14:textId="77777777" w:rsidR="001A1AE7" w:rsidRPr="00C4138B" w:rsidRDefault="001A1AE7" w:rsidP="001A1AE7">
      <w:pPr>
        <w:widowControl/>
        <w:numPr>
          <w:ilvl w:val="0"/>
          <w:numId w:val="14"/>
        </w:numPr>
        <w:suppressAutoHyphens w:val="0"/>
        <w:autoSpaceDN/>
        <w:textAlignment w:val="auto"/>
        <w:rPr>
          <w:rFonts w:eastAsia="Calibri" w:cs="Arial"/>
          <w:lang w:eastAsia="en-US"/>
        </w:rPr>
      </w:pPr>
      <w:r w:rsidRPr="0024435E">
        <w:rPr>
          <w:rFonts w:eastAsia="Calibri" w:cs="Arial"/>
          <w:b/>
          <w:lang w:eastAsia="en-US"/>
        </w:rPr>
        <w:t>CO</w:t>
      </w:r>
      <w:r w:rsidR="000F6F7D">
        <w:rPr>
          <w:rFonts w:eastAsia="Calibri" w:cs="Arial"/>
          <w:b/>
          <w:lang w:eastAsia="en-US"/>
        </w:rPr>
        <w:t>RRECIÓN</w:t>
      </w:r>
      <w:r w:rsidRPr="0024435E">
        <w:rPr>
          <w:rFonts w:cs="Arial"/>
          <w:bCs/>
          <w:color w:val="000000"/>
        </w:rPr>
        <w:t xml:space="preserve">: </w:t>
      </w:r>
      <w:r w:rsidR="000F6F7D">
        <w:rPr>
          <w:rFonts w:cs="Arial"/>
          <w:bCs/>
          <w:color w:val="000000"/>
        </w:rPr>
        <w:t>Acción inmediata tomada para eliminar una no conformidad detectada</w:t>
      </w:r>
      <w:r w:rsidRPr="0024435E">
        <w:rPr>
          <w:rFonts w:cs="Arial"/>
          <w:bCs/>
          <w:color w:val="000000"/>
        </w:rPr>
        <w:t>.</w:t>
      </w:r>
    </w:p>
    <w:p w14:paraId="7F9B9121" w14:textId="77777777" w:rsidR="001A1AE7" w:rsidRDefault="001A1AE7" w:rsidP="001A1AE7">
      <w:pPr>
        <w:pStyle w:val="Listavistosa-nfasis11"/>
        <w:rPr>
          <w:rFonts w:ascii="Arial" w:hAnsi="Arial" w:cs="Arial"/>
        </w:rPr>
      </w:pPr>
    </w:p>
    <w:p w14:paraId="0E1BA410" w14:textId="77777777" w:rsidR="001A1AE7" w:rsidRPr="000F6F7D" w:rsidRDefault="000F6F7D" w:rsidP="000F6F7D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>
        <w:rPr>
          <w:rFonts w:cs="Arial"/>
          <w:b/>
          <w:bCs/>
          <w:color w:val="000000"/>
        </w:rPr>
        <w:t>REGISTRO</w:t>
      </w:r>
      <w:r w:rsidR="001A1AE7" w:rsidRPr="0024435E">
        <w:rPr>
          <w:rFonts w:cs="Arial"/>
          <w:bCs/>
          <w:color w:val="000000"/>
        </w:rPr>
        <w:t>:</w:t>
      </w:r>
      <w:r>
        <w:rPr>
          <w:rFonts w:cs="Arial"/>
          <w:bCs/>
          <w:color w:val="000000"/>
        </w:rPr>
        <w:t xml:space="preserve"> Formato diligenciado de una acción determinada en un proceso del SGC para evidencia la ejecución de actividades o la obtención de resultados planificados</w:t>
      </w:r>
      <w:r w:rsidR="001A1AE7" w:rsidRPr="000F6F7D">
        <w:rPr>
          <w:rFonts w:cs="Arial"/>
          <w:bCs/>
          <w:color w:val="000000"/>
        </w:rPr>
        <w:t>.</w:t>
      </w:r>
    </w:p>
    <w:p w14:paraId="5571C411" w14:textId="77777777" w:rsidR="001A1AE7" w:rsidRDefault="001A1AE7" w:rsidP="001A1AE7">
      <w:pPr>
        <w:pStyle w:val="Listavistosa-nfasis11"/>
        <w:rPr>
          <w:rFonts w:ascii="Arial" w:hAnsi="Arial" w:cs="Arial"/>
          <w:bCs/>
          <w:color w:val="000000"/>
        </w:rPr>
      </w:pPr>
    </w:p>
    <w:p w14:paraId="087B9A3E" w14:textId="77777777" w:rsidR="001A1AE7" w:rsidRPr="00C4138B" w:rsidRDefault="000F6F7D" w:rsidP="001A1AE7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Cs/>
          <w:color w:val="000000"/>
        </w:rPr>
      </w:pPr>
      <w:r>
        <w:rPr>
          <w:rFonts w:cs="Arial"/>
          <w:b/>
          <w:bCs/>
          <w:color w:val="000000"/>
        </w:rPr>
        <w:t>RECLAMO</w:t>
      </w:r>
      <w:r w:rsidR="001A1AE7" w:rsidRPr="0024435E">
        <w:rPr>
          <w:rFonts w:cs="Arial"/>
          <w:bCs/>
          <w:color w:val="000000"/>
        </w:rPr>
        <w:t>:</w:t>
      </w:r>
      <w:r>
        <w:rPr>
          <w:rFonts w:cs="Arial"/>
          <w:b/>
          <w:bCs/>
          <w:color w:val="000000"/>
        </w:rPr>
        <w:t xml:space="preserve"> </w:t>
      </w:r>
      <w:r>
        <w:rPr>
          <w:rFonts w:cs="Arial"/>
          <w:bCs/>
          <w:color w:val="000000"/>
        </w:rPr>
        <w:t>Situación de un derecho insatisfecho que las partes interesadas pone en conocimiento a la Corporación Luna Viva por la prestación de un servicio</w:t>
      </w:r>
      <w:r w:rsidR="001A1AE7" w:rsidRPr="0024435E">
        <w:rPr>
          <w:rFonts w:cs="Arial"/>
          <w:bCs/>
          <w:color w:val="000000"/>
        </w:rPr>
        <w:t>.</w:t>
      </w:r>
    </w:p>
    <w:p w14:paraId="08D8FCBE" w14:textId="77777777" w:rsidR="001A1AE7" w:rsidRPr="00C4138B" w:rsidRDefault="001A1AE7" w:rsidP="001A1AE7">
      <w:pPr>
        <w:jc w:val="both"/>
        <w:rPr>
          <w:rFonts w:cs="Arial"/>
          <w:bCs/>
          <w:color w:val="000000"/>
        </w:rPr>
      </w:pPr>
    </w:p>
    <w:p w14:paraId="0764ABB1" w14:textId="77777777" w:rsidR="001A1AE7" w:rsidRPr="006F5E85" w:rsidRDefault="000F6F7D" w:rsidP="000F6F7D">
      <w:pPr>
        <w:widowControl/>
        <w:numPr>
          <w:ilvl w:val="0"/>
          <w:numId w:val="14"/>
        </w:numPr>
        <w:suppressAutoHyphens w:val="0"/>
        <w:autoSpaceDN/>
        <w:jc w:val="both"/>
        <w:textAlignment w:val="auto"/>
        <w:rPr>
          <w:rFonts w:cs="Arial"/>
          <w:b/>
        </w:rPr>
      </w:pPr>
      <w:r>
        <w:rPr>
          <w:rFonts w:cs="Arial"/>
          <w:b/>
          <w:bCs/>
          <w:color w:val="000000"/>
        </w:rPr>
        <w:t>SERVICIO/PRODUCTO</w:t>
      </w:r>
      <w:r w:rsidR="001A1AE7" w:rsidRPr="0024435E">
        <w:rPr>
          <w:rFonts w:cs="Arial"/>
          <w:bCs/>
          <w:color w:val="000000"/>
        </w:rPr>
        <w:t xml:space="preserve">: </w:t>
      </w:r>
      <w:r w:rsidR="006F5E85">
        <w:rPr>
          <w:rFonts w:cs="Arial"/>
          <w:bCs/>
          <w:color w:val="000000"/>
        </w:rPr>
        <w:t>Resultado de un proceso.</w:t>
      </w:r>
    </w:p>
    <w:p w14:paraId="3C1B4E4A" w14:textId="77777777" w:rsidR="006F5E85" w:rsidRDefault="006F5E85" w:rsidP="006F5E85">
      <w:pPr>
        <w:widowControl/>
        <w:suppressAutoHyphens w:val="0"/>
        <w:autoSpaceDN/>
        <w:jc w:val="both"/>
        <w:textAlignment w:val="auto"/>
        <w:rPr>
          <w:rFonts w:cs="Arial"/>
          <w:b/>
        </w:rPr>
      </w:pPr>
    </w:p>
    <w:p w14:paraId="7E972E11" w14:textId="77777777" w:rsidR="006F5E85" w:rsidRDefault="006F5E85" w:rsidP="006F5E85">
      <w:pPr>
        <w:widowControl/>
        <w:suppressAutoHyphens w:val="0"/>
        <w:autoSpaceDN/>
        <w:ind w:left="720"/>
        <w:jc w:val="both"/>
        <w:textAlignment w:val="auto"/>
        <w:rPr>
          <w:rFonts w:cs="Arial"/>
          <w:b/>
        </w:rPr>
      </w:pPr>
    </w:p>
    <w:p w14:paraId="08CF436E" w14:textId="77777777" w:rsidR="005E4C48" w:rsidRDefault="005E4C48" w:rsidP="005E4C48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>
        <w:rPr>
          <w:rFonts w:cs="Arial"/>
          <w:b/>
        </w:rPr>
        <w:t>DESARROLLO</w:t>
      </w:r>
    </w:p>
    <w:p w14:paraId="125A932D" w14:textId="77777777" w:rsidR="00BC7B6B" w:rsidRPr="005E4C48" w:rsidRDefault="00BC7B6B" w:rsidP="00BC7B6B">
      <w:pPr>
        <w:pStyle w:val="Prrafodelista"/>
        <w:rPr>
          <w:rFonts w:cs="Arial"/>
          <w:b/>
        </w:rPr>
      </w:pPr>
    </w:p>
    <w:p w14:paraId="37CCF260" w14:textId="77777777" w:rsidR="00BC7B6B" w:rsidRPr="00F272BA" w:rsidRDefault="00382E78" w:rsidP="00F272BA">
      <w:pPr>
        <w:pStyle w:val="Prrafodelista"/>
        <w:numPr>
          <w:ilvl w:val="1"/>
          <w:numId w:val="11"/>
        </w:numPr>
        <w:rPr>
          <w:rFonts w:cs="Arial"/>
        </w:rPr>
      </w:pPr>
      <w:r>
        <w:rPr>
          <w:rFonts w:cs="Arial"/>
          <w:b/>
        </w:rPr>
        <w:t>Identificación de la No Conformidad o Salida No Conforme</w:t>
      </w:r>
    </w:p>
    <w:p w14:paraId="4C7B1C39" w14:textId="77777777" w:rsidR="00EA639F" w:rsidRDefault="00F272BA" w:rsidP="00EA639F">
      <w:pPr>
        <w:jc w:val="both"/>
        <w:rPr>
          <w:rFonts w:cs="Arial"/>
        </w:rPr>
      </w:pPr>
      <w:r>
        <w:rPr>
          <w:rFonts w:cs="Arial"/>
        </w:rPr>
        <w:t>Los líderes de los procesos y/o subprocesos, debe</w:t>
      </w:r>
      <w:r w:rsidR="00A71C6E">
        <w:rPr>
          <w:rFonts w:cs="Arial"/>
        </w:rPr>
        <w:t>n controlar el cumplimiento de los requisitos establecidos, identificando aquellos productos o servicios que no cumplen, con el fin de evitar su entrega final o uso no intencional por parte de los usuarios u otras partes interesadas; aplica tambien para los servicios no conformes detectados despues de la entrega</w:t>
      </w:r>
      <w:r w:rsidR="00EA639F">
        <w:rPr>
          <w:rFonts w:cs="Arial"/>
        </w:rPr>
        <w:t>.</w:t>
      </w:r>
    </w:p>
    <w:p w14:paraId="29F69E42" w14:textId="77777777" w:rsidR="00EA639F" w:rsidRDefault="00EA639F" w:rsidP="00EA639F">
      <w:pPr>
        <w:jc w:val="both"/>
        <w:rPr>
          <w:rFonts w:cs="Arial"/>
        </w:rPr>
      </w:pPr>
    </w:p>
    <w:p w14:paraId="752224DD" w14:textId="77777777" w:rsidR="00F272BA" w:rsidRDefault="00EA639F" w:rsidP="00EA639F">
      <w:pPr>
        <w:pStyle w:val="Prrafodelista"/>
        <w:numPr>
          <w:ilvl w:val="1"/>
          <w:numId w:val="11"/>
        </w:numPr>
        <w:jc w:val="both"/>
        <w:rPr>
          <w:rFonts w:cs="Arial"/>
        </w:rPr>
      </w:pPr>
      <w:r>
        <w:rPr>
          <w:rFonts w:cs="Arial"/>
          <w:b/>
        </w:rPr>
        <w:t>Tratamiento: toma de Acción</w:t>
      </w:r>
      <w:r w:rsidR="00A71C6E" w:rsidRPr="00EA639F">
        <w:rPr>
          <w:rFonts w:cs="Arial"/>
        </w:rPr>
        <w:t xml:space="preserve"> </w:t>
      </w:r>
    </w:p>
    <w:p w14:paraId="39ED18CA" w14:textId="77777777" w:rsidR="00EA639F" w:rsidRDefault="00EA639F" w:rsidP="00EA639F">
      <w:pPr>
        <w:jc w:val="both"/>
        <w:rPr>
          <w:rFonts w:cs="Arial"/>
        </w:rPr>
      </w:pPr>
      <w:r>
        <w:rPr>
          <w:rFonts w:cs="Arial"/>
        </w:rPr>
        <w:t>El lider de cada proceso debe autorizar o determinar la acción inmediata, que puede ser: correción por reproceso, reparación, desecho, concesión ( previa autorización del cliente o autoridad dentro de la Corporación para entregar el producto sin el cumplimineto de los requisitos.</w:t>
      </w:r>
    </w:p>
    <w:p w14:paraId="57DCC371" w14:textId="77777777" w:rsidR="00EA639F" w:rsidRDefault="00EA639F" w:rsidP="00EA639F">
      <w:pPr>
        <w:jc w:val="both"/>
        <w:rPr>
          <w:rFonts w:cs="Arial"/>
        </w:rPr>
      </w:pPr>
    </w:p>
    <w:p w14:paraId="4B429985" w14:textId="77777777" w:rsidR="00EA639F" w:rsidRDefault="00EA639F" w:rsidP="00EA639F">
      <w:pPr>
        <w:jc w:val="both"/>
        <w:rPr>
          <w:rFonts w:cs="Arial"/>
        </w:rPr>
      </w:pPr>
      <w:r>
        <w:rPr>
          <w:rFonts w:cs="Arial"/>
        </w:rPr>
        <w:t>Se debe conservar la información documentada que describa la no conformidad, las acciones tomadas, todas las concesiones obtenidad e identificando la autoridad que decida la acción con respecto a la no conformidad.</w:t>
      </w:r>
    </w:p>
    <w:p w14:paraId="55086A7E" w14:textId="77777777" w:rsidR="00EA639F" w:rsidRDefault="00EA639F" w:rsidP="00EA639F">
      <w:pPr>
        <w:jc w:val="both"/>
        <w:rPr>
          <w:rFonts w:cs="Arial"/>
        </w:rPr>
      </w:pPr>
    </w:p>
    <w:p w14:paraId="3EEA422F" w14:textId="77777777" w:rsidR="00EA639F" w:rsidRPr="00B47F59" w:rsidRDefault="00B47F59" w:rsidP="00EA639F">
      <w:pPr>
        <w:pStyle w:val="Prrafodelista"/>
        <w:numPr>
          <w:ilvl w:val="1"/>
          <w:numId w:val="11"/>
        </w:numPr>
        <w:jc w:val="both"/>
        <w:rPr>
          <w:rFonts w:cs="Arial"/>
        </w:rPr>
      </w:pPr>
      <w:r>
        <w:rPr>
          <w:rFonts w:cs="Arial"/>
          <w:b/>
        </w:rPr>
        <w:t>Reporte de la salida No Conforme</w:t>
      </w:r>
    </w:p>
    <w:p w14:paraId="3BF9D9D2" w14:textId="77777777" w:rsidR="00B47F59" w:rsidRDefault="00B47F59" w:rsidP="00B47F59">
      <w:pPr>
        <w:jc w:val="both"/>
        <w:rPr>
          <w:rFonts w:cs="Arial"/>
        </w:rPr>
      </w:pPr>
      <w:r>
        <w:rPr>
          <w:rFonts w:cs="Arial"/>
        </w:rPr>
        <w:t>Cada vez que se registra una Salida No Conforme queda registrado el encargado de la ejecución y seguimiento de esta responsabilidad.</w:t>
      </w:r>
    </w:p>
    <w:p w14:paraId="7B261178" w14:textId="77777777" w:rsidR="00B47F59" w:rsidRDefault="00B47F59" w:rsidP="00B47F59">
      <w:pPr>
        <w:jc w:val="both"/>
        <w:rPr>
          <w:rFonts w:cs="Arial"/>
        </w:rPr>
      </w:pPr>
    </w:p>
    <w:p w14:paraId="7E793408" w14:textId="77777777" w:rsidR="00B47F59" w:rsidRDefault="00B47F59" w:rsidP="00B47F59">
      <w:pPr>
        <w:jc w:val="both"/>
        <w:rPr>
          <w:rFonts w:cs="Arial"/>
        </w:rPr>
      </w:pPr>
      <w:r>
        <w:rPr>
          <w:rFonts w:cs="Arial"/>
        </w:rPr>
        <w:t xml:space="preserve">La coordinación de calidad debe </w:t>
      </w:r>
      <w:r w:rsidR="00B836E5">
        <w:rPr>
          <w:rFonts w:cs="Arial"/>
        </w:rPr>
        <w:t>realizar un informe semestral consolidado y detallado acerca de las No conformidades y las salidas no conformes atendidas</w:t>
      </w:r>
      <w:r w:rsidR="00602543">
        <w:rPr>
          <w:rFonts w:cs="Arial"/>
        </w:rPr>
        <w:t xml:space="preserve"> y entregarlo a la Dirección para ser tenido en cuenta en la Revisión por la Dirección.</w:t>
      </w:r>
    </w:p>
    <w:p w14:paraId="0ACE1876" w14:textId="77777777" w:rsidR="00602543" w:rsidRDefault="00602543" w:rsidP="00B47F59">
      <w:pPr>
        <w:jc w:val="both"/>
        <w:rPr>
          <w:rFonts w:cs="Arial"/>
        </w:rPr>
      </w:pPr>
    </w:p>
    <w:p w14:paraId="1F8D1C98" w14:textId="77777777" w:rsidR="00602543" w:rsidRPr="00165D2D" w:rsidRDefault="00602543" w:rsidP="00602543">
      <w:pPr>
        <w:pStyle w:val="Prrafodelista"/>
        <w:numPr>
          <w:ilvl w:val="1"/>
          <w:numId w:val="11"/>
        </w:numPr>
        <w:jc w:val="both"/>
        <w:rPr>
          <w:rFonts w:cs="Arial"/>
        </w:rPr>
      </w:pPr>
      <w:r>
        <w:rPr>
          <w:rFonts w:cs="Arial"/>
          <w:b/>
        </w:rPr>
        <w:t>Veri</w:t>
      </w:r>
      <w:r w:rsidR="00165D2D">
        <w:rPr>
          <w:rFonts w:cs="Arial"/>
          <w:b/>
        </w:rPr>
        <w:t>ficaci</w:t>
      </w:r>
      <w:r w:rsidR="00B5038F">
        <w:rPr>
          <w:rFonts w:cs="Arial"/>
          <w:b/>
        </w:rPr>
        <w:t>ón de acciones tomadas</w:t>
      </w:r>
    </w:p>
    <w:p w14:paraId="038EAFC4" w14:textId="77777777" w:rsidR="00165D2D" w:rsidRDefault="00165D2D" w:rsidP="00165D2D">
      <w:pPr>
        <w:jc w:val="both"/>
        <w:rPr>
          <w:rFonts w:cs="Arial"/>
        </w:rPr>
      </w:pPr>
      <w:r>
        <w:rPr>
          <w:rFonts w:cs="Arial"/>
        </w:rPr>
        <w:t>Una vez registrado el tratamiento realizado a la Salida No Conforme, el seguimiento realizado por el responsable debe ser registrado. La Coordinación de Calidad debe verificar el producto o servicio el cual se le aplicó el tratamiento definido, con el fin de verificar su conformidad</w:t>
      </w:r>
      <w:r w:rsidR="00A51540">
        <w:rPr>
          <w:rFonts w:cs="Arial"/>
        </w:rPr>
        <w:t xml:space="preserve"> con los requisitos establecidos cuando se ha corregido las salidas no conformes.</w:t>
      </w:r>
    </w:p>
    <w:p w14:paraId="13F99CB1" w14:textId="77777777" w:rsidR="00A51540" w:rsidRDefault="00A51540" w:rsidP="00165D2D">
      <w:pPr>
        <w:jc w:val="both"/>
        <w:rPr>
          <w:rFonts w:cs="Arial"/>
        </w:rPr>
      </w:pPr>
    </w:p>
    <w:p w14:paraId="69FCE566" w14:textId="77777777" w:rsidR="00A51540" w:rsidRPr="00A51540" w:rsidRDefault="00A51540" w:rsidP="00A51540">
      <w:pPr>
        <w:pStyle w:val="Prrafodelista"/>
        <w:numPr>
          <w:ilvl w:val="1"/>
          <w:numId w:val="11"/>
        </w:numPr>
        <w:jc w:val="both"/>
        <w:rPr>
          <w:rFonts w:cs="Arial"/>
        </w:rPr>
      </w:pPr>
      <w:r>
        <w:rPr>
          <w:rFonts w:cs="Arial"/>
          <w:b/>
        </w:rPr>
        <w:t>Cierre de la No Conformidad y archivo</w:t>
      </w:r>
    </w:p>
    <w:p w14:paraId="25F9759D" w14:textId="77777777" w:rsidR="00A51540" w:rsidRDefault="00A51540" w:rsidP="00A51540">
      <w:pPr>
        <w:jc w:val="both"/>
        <w:rPr>
          <w:rFonts w:cs="Arial"/>
        </w:rPr>
      </w:pPr>
      <w:r>
        <w:rPr>
          <w:rFonts w:cs="Arial"/>
        </w:rPr>
        <w:t>La Coordinación de Calidad verifica que la salida no conforme reportada es conforme con los requisitos y registra que se ejecutó el tratamiento. Adicionalmente se realiza el archivo de la No Conformidad tratada.</w:t>
      </w:r>
    </w:p>
    <w:p w14:paraId="6E21CFAA" w14:textId="77777777" w:rsidR="00A51540" w:rsidRDefault="00A51540" w:rsidP="00A51540">
      <w:pPr>
        <w:jc w:val="both"/>
        <w:rPr>
          <w:rFonts w:cs="Arial"/>
        </w:rPr>
      </w:pPr>
    </w:p>
    <w:p w14:paraId="22289F7A" w14:textId="77777777" w:rsidR="00A51540" w:rsidRPr="00A51540" w:rsidRDefault="00A51540" w:rsidP="00A51540">
      <w:pPr>
        <w:jc w:val="both"/>
        <w:rPr>
          <w:rFonts w:cs="Arial"/>
        </w:rPr>
      </w:pPr>
    </w:p>
    <w:p w14:paraId="0B7AC265" w14:textId="77777777" w:rsidR="00EC0504" w:rsidRDefault="00EC0504" w:rsidP="00EC0504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EC0504">
        <w:rPr>
          <w:rFonts w:cs="Arial"/>
          <w:b/>
        </w:rPr>
        <w:t>DOCUMENTOS</w:t>
      </w:r>
    </w:p>
    <w:tbl>
      <w:tblPr>
        <w:tblW w:w="99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49"/>
        <w:gridCol w:w="2223"/>
      </w:tblGrid>
      <w:tr w:rsidR="00EC0504" w:rsidRPr="00C961C4" w14:paraId="7B78D1CB" w14:textId="77777777" w:rsidTr="00BC7B6B">
        <w:tc>
          <w:tcPr>
            <w:tcW w:w="99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 w:themeFill="accent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806392" w14:textId="77777777" w:rsidR="00EC0504" w:rsidRPr="00C961C4" w:rsidRDefault="00EC0504" w:rsidP="004F5A62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FORMATOS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EC0504" w:rsidRPr="00C961C4" w14:paraId="1E3A3D23" w14:textId="77777777" w:rsidTr="004F5A62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155F64" w14:textId="77777777" w:rsidR="00EC0504" w:rsidRPr="00C961C4" w:rsidRDefault="00EC0504" w:rsidP="004F5A62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NOMBRE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968E6" w14:textId="77777777" w:rsidR="00EC0504" w:rsidRPr="00F4171A" w:rsidRDefault="00EC0504" w:rsidP="004F5A62">
            <w:pPr>
              <w:pStyle w:val="TableContents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171A">
              <w:rPr>
                <w:rFonts w:ascii="Arial" w:hAnsi="Arial" w:cs="Arial"/>
                <w:b/>
                <w:bCs/>
                <w:sz w:val="20"/>
                <w:szCs w:val="20"/>
              </w:rPr>
              <w:t>NOMENCLATURA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EC0504" w:rsidRPr="00C961C4" w14:paraId="2097134B" w14:textId="77777777" w:rsidTr="004F5A62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82BAD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C05C05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14:paraId="57449CC9" w14:textId="77777777" w:rsidTr="004F5A62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BF82A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FC4DE1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14:paraId="6033B1C3" w14:textId="77777777" w:rsidTr="004F5A62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3FA202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72281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  <w:tr w:rsidR="00EC0504" w:rsidRPr="00C961C4" w14:paraId="25B3363C" w14:textId="77777777" w:rsidTr="004F5A62">
        <w:tc>
          <w:tcPr>
            <w:tcW w:w="774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376C31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  <w:tc>
          <w:tcPr>
            <w:tcW w:w="22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3E7248" w14:textId="77777777" w:rsidR="00EC0504" w:rsidRPr="00C961C4" w:rsidRDefault="00EC0504" w:rsidP="004F5A62">
            <w:pPr>
              <w:pStyle w:val="Textbody"/>
              <w:rPr>
                <w:rFonts w:ascii="Arial" w:hAnsi="Arial" w:cs="Arial"/>
                <w:sz w:val="24"/>
              </w:rPr>
            </w:pPr>
          </w:p>
        </w:tc>
      </w:tr>
    </w:tbl>
    <w:p w14:paraId="67345BDC" w14:textId="77777777" w:rsidR="00EC0504" w:rsidRDefault="00D43E19" w:rsidP="00D43E19">
      <w:pPr>
        <w:pStyle w:val="Prrafodelista"/>
        <w:numPr>
          <w:ilvl w:val="0"/>
          <w:numId w:val="11"/>
        </w:numPr>
        <w:jc w:val="center"/>
        <w:rPr>
          <w:rFonts w:cs="Arial"/>
          <w:b/>
        </w:rPr>
      </w:pPr>
      <w:r w:rsidRPr="00D43E19">
        <w:rPr>
          <w:rFonts w:cs="Arial"/>
          <w:b/>
        </w:rPr>
        <w:t>CONTROL DE CAMBIOS</w:t>
      </w:r>
    </w:p>
    <w:tbl>
      <w:tblPr>
        <w:tblW w:w="99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7"/>
        <w:gridCol w:w="7156"/>
        <w:gridCol w:w="1265"/>
      </w:tblGrid>
      <w:tr w:rsidR="00D43E19" w:rsidRPr="00C961C4" w14:paraId="5DDCF677" w14:textId="77777777" w:rsidTr="00BC7B6B">
        <w:tc>
          <w:tcPr>
            <w:tcW w:w="99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4BACC6" w:themeFill="accent5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4EC60" w14:textId="77777777" w:rsidR="00D43E19" w:rsidRPr="00C961C4" w:rsidRDefault="00D43E19" w:rsidP="004F5A62">
            <w:pPr>
              <w:pStyle w:val="TableContents"/>
              <w:jc w:val="center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CONTROL DE CAMBIOS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D43E19" w:rsidRPr="00C961C4" w14:paraId="7D53CB7E" w14:textId="77777777" w:rsidTr="004F5A62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81A09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Versión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3B86D6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Cambio realizado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B0A917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  <w:b/>
                <w:bCs/>
              </w:rPr>
            </w:pPr>
            <w:r w:rsidRPr="00C961C4">
              <w:rPr>
                <w:rFonts w:ascii="Arial" w:hAnsi="Arial" w:cs="Arial"/>
                <w:b/>
                <w:bCs/>
              </w:rPr>
              <w:t>Fecha</w:t>
            </w:r>
            <w:r>
              <w:rPr>
                <w:rFonts w:ascii="Arial" w:hAnsi="Arial" w:cs="Arial"/>
                <w:b/>
                <w:bCs/>
              </w:rPr>
              <w:t>.</w:t>
            </w:r>
          </w:p>
        </w:tc>
      </w:tr>
      <w:tr w:rsidR="00D43E19" w:rsidRPr="00C961C4" w14:paraId="18996B56" w14:textId="77777777" w:rsidTr="004F5A62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B28F98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B8692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  <w:r w:rsidRPr="00C961C4">
              <w:rPr>
                <w:rFonts w:ascii="Arial" w:hAnsi="Arial" w:cs="Arial"/>
              </w:rPr>
              <w:t>Creación del Documento</w:t>
            </w: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A66C66" w14:textId="77777777" w:rsidR="00D43E19" w:rsidRPr="00710B01" w:rsidRDefault="00A51540" w:rsidP="00DC5FBD">
            <w:pPr>
              <w:pStyle w:val="TableContents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Julio </w:t>
            </w:r>
            <w:r w:rsidR="00D43E19"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</w:tr>
      <w:tr w:rsidR="00D43E19" w:rsidRPr="00C961C4" w14:paraId="0170E21D" w14:textId="77777777" w:rsidTr="004F5A62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77378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D5A966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D069A0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</w:p>
        </w:tc>
      </w:tr>
      <w:tr w:rsidR="00D43E19" w:rsidRPr="00C961C4" w14:paraId="20322606" w14:textId="77777777" w:rsidTr="004F5A62">
        <w:tc>
          <w:tcPr>
            <w:tcW w:w="155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9F34D8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715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B3929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</w:p>
        </w:tc>
        <w:tc>
          <w:tcPr>
            <w:tcW w:w="12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C8E0B" w14:textId="77777777" w:rsidR="00D43E19" w:rsidRPr="00C961C4" w:rsidRDefault="00D43E19" w:rsidP="004F5A62">
            <w:pPr>
              <w:pStyle w:val="TableContents"/>
              <w:rPr>
                <w:rFonts w:ascii="Arial" w:hAnsi="Arial" w:cs="Arial"/>
              </w:rPr>
            </w:pPr>
          </w:p>
        </w:tc>
      </w:tr>
    </w:tbl>
    <w:p w14:paraId="3EE9688E" w14:textId="77777777" w:rsidR="00D43E19" w:rsidRDefault="00D43E19" w:rsidP="00D43E19">
      <w:pPr>
        <w:pStyle w:val="Prrafodelista"/>
        <w:rPr>
          <w:rFonts w:cs="Arial"/>
          <w:b/>
        </w:rPr>
      </w:pPr>
    </w:p>
    <w:p w14:paraId="1B5CE827" w14:textId="77777777" w:rsidR="00D43E19" w:rsidRPr="00C9153F" w:rsidRDefault="00D43E19" w:rsidP="00D43E19">
      <w:pPr>
        <w:pStyle w:val="Prrafodelista"/>
        <w:spacing w:after="0" w:line="240" w:lineRule="auto"/>
        <w:ind w:left="360"/>
        <w:rPr>
          <w:rFonts w:cs="Arial"/>
          <w:bCs/>
          <w:iCs/>
          <w:lang w:val="es-ES"/>
        </w:rPr>
      </w:pPr>
      <w:r w:rsidRPr="00C9153F">
        <w:rPr>
          <w:rFonts w:cs="Arial"/>
          <w:b/>
          <w:bCs/>
          <w:iCs/>
          <w:lang w:val="es-ES"/>
        </w:rPr>
        <w:t>REFERENCIA DOCUMENTAL.</w:t>
      </w:r>
    </w:p>
    <w:p w14:paraId="5642EE78" w14:textId="77777777" w:rsidR="00D43E19" w:rsidRPr="004E4CF8" w:rsidRDefault="00D43E19" w:rsidP="00D43E19">
      <w:pPr>
        <w:pStyle w:val="Ttulo1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Cs/>
          <w:sz w:val="24"/>
          <w:lang w:val="es-ES"/>
        </w:rPr>
        <w:t xml:space="preserve">NTC ISO 9001:2015 Sistema de gestión de </w:t>
      </w:r>
      <w:bookmarkStart w:id="0" w:name="_GoBack"/>
      <w:bookmarkEnd w:id="0"/>
      <w:r>
        <w:rPr>
          <w:rFonts w:ascii="Arial" w:hAnsi="Arial" w:cs="Arial"/>
          <w:iCs/>
          <w:sz w:val="24"/>
          <w:lang w:val="es-ES"/>
        </w:rPr>
        <w:t>calidad.  Requisitos.</w:t>
      </w:r>
    </w:p>
    <w:p w14:paraId="60C34450" w14:textId="77777777" w:rsidR="00D43E19" w:rsidRPr="00D43E19" w:rsidRDefault="00D43E19" w:rsidP="00D43E19">
      <w:pPr>
        <w:pStyle w:val="Prrafodelista"/>
        <w:rPr>
          <w:rFonts w:cs="Arial"/>
          <w:b/>
        </w:rPr>
      </w:pPr>
    </w:p>
    <w:sectPr w:rsidR="00D43E19" w:rsidRPr="00D43E19" w:rsidSect="00984B6D">
      <w:headerReference w:type="default" r:id="rId8"/>
      <w:pgSz w:w="12240" w:h="15840" w:code="1"/>
      <w:pgMar w:top="1134" w:right="1134" w:bottom="1134" w:left="1134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80AF8" w14:textId="77777777" w:rsidR="00BE014A" w:rsidRDefault="00BE014A">
      <w:r>
        <w:separator/>
      </w:r>
    </w:p>
  </w:endnote>
  <w:endnote w:type="continuationSeparator" w:id="0">
    <w:p w14:paraId="6D4E6F3A" w14:textId="77777777" w:rsidR="00BE014A" w:rsidRDefault="00BE0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auto"/>
    <w:pitch w:val="variable"/>
    <w:sig w:usb0="00008003" w:usb1="00000000" w:usb2="00000000" w:usb3="00000000" w:csb0="00000001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09150" w14:textId="77777777" w:rsidR="00BE014A" w:rsidRDefault="00BE014A">
      <w:r>
        <w:rPr>
          <w:color w:val="000000"/>
        </w:rPr>
        <w:separator/>
      </w:r>
    </w:p>
  </w:footnote>
  <w:footnote w:type="continuationSeparator" w:id="0">
    <w:p w14:paraId="33C262E8" w14:textId="77777777" w:rsidR="00BE014A" w:rsidRDefault="00BE014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6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650"/>
      <w:gridCol w:w="2552"/>
      <w:gridCol w:w="2731"/>
      <w:gridCol w:w="2936"/>
    </w:tblGrid>
    <w:tr w:rsidR="002E4BC2" w14:paraId="47655CAB" w14:textId="77777777" w:rsidTr="004F5A62">
      <w:trPr>
        <w:trHeight w:hRule="exact" w:val="584"/>
        <w:jc w:val="center"/>
      </w:trPr>
      <w:tc>
        <w:tcPr>
          <w:tcW w:w="1650" w:type="dxa"/>
          <w:vMerge w:val="restart"/>
          <w:shd w:val="clear" w:color="auto" w:fill="auto"/>
        </w:tcPr>
        <w:p w14:paraId="033345FA" w14:textId="77777777" w:rsidR="002E4BC2" w:rsidRPr="00FF425C" w:rsidRDefault="002E4BC2" w:rsidP="002E4BC2">
          <w:pPr>
            <w:jc w:val="center"/>
            <w:rPr>
              <w:b/>
              <w:sz w:val="16"/>
              <w:szCs w:val="16"/>
            </w:rPr>
          </w:pPr>
          <w:r w:rsidRPr="006C4C62">
            <w:rPr>
              <w:rFonts w:cs="Arial"/>
              <w:b/>
              <w:noProof/>
              <w:sz w:val="19"/>
              <w:szCs w:val="19"/>
              <w:lang w:val="es-ES_tradnl" w:eastAsia="es-ES_tradnl" w:bidi="ar-SA"/>
            </w:rPr>
            <w:drawing>
              <wp:inline distT="0" distB="0" distL="0" distR="0" wp14:anchorId="6639FAFF" wp14:editId="595EE612">
                <wp:extent cx="824948" cy="884583"/>
                <wp:effectExtent l="0" t="0" r="0" b="0"/>
                <wp:docPr id="16" name="3 Imagen" descr="C:\Users\OMAR\Desktop\logo luna viva final.jpgNIT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3 Imagen" descr="C:\Users\OMAR\Desktop\logo luna viva final.jpgNIT.jpg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9693" cy="88967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shd w:val="clear" w:color="auto" w:fill="auto"/>
        </w:tcPr>
        <w:p w14:paraId="611030A8" w14:textId="77777777" w:rsidR="002E4BC2" w:rsidRPr="00D122BE" w:rsidRDefault="002E4BC2" w:rsidP="002E4BC2">
          <w:pPr>
            <w:pStyle w:val="Encabezado"/>
            <w:spacing w:before="12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452776A6" w14:textId="77777777" w:rsidR="002E4BC2" w:rsidRPr="00D122BE" w:rsidRDefault="002E4BC2" w:rsidP="002E4BC2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  <w:p w14:paraId="15FF9214" w14:textId="77777777" w:rsidR="002E4BC2" w:rsidRPr="00D122BE" w:rsidRDefault="002E4BC2" w:rsidP="00A378BE">
          <w:pPr>
            <w:pStyle w:val="Encabezado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PROCEDIMIENTO </w:t>
          </w:r>
          <w:r w:rsidR="00A378BE">
            <w:rPr>
              <w:rFonts w:asciiTheme="minorHAnsi" w:hAnsiTheme="minorHAnsi" w:cstheme="minorHAnsi"/>
              <w:b/>
              <w:sz w:val="18"/>
              <w:szCs w:val="18"/>
            </w:rPr>
            <w:t>CONTROL DE LAS SALIDAS NO CONFORMES</w:t>
          </w: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0893BF98" w14:textId="77777777" w:rsidR="002E4BC2" w:rsidRPr="00D122BE" w:rsidRDefault="002E4BC2" w:rsidP="002E4BC2">
          <w:pPr>
            <w:spacing w:after="40"/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Código:</w:t>
          </w:r>
        </w:p>
        <w:p w14:paraId="2729D1C8" w14:textId="77777777" w:rsidR="002E4BC2" w:rsidRPr="00D122BE" w:rsidRDefault="00364B89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PRC</w:t>
          </w:r>
          <w:r w:rsidR="00A378BE">
            <w:rPr>
              <w:rFonts w:asciiTheme="minorHAnsi" w:hAnsiTheme="minorHAnsi" w:cstheme="minorHAnsi"/>
              <w:sz w:val="18"/>
              <w:szCs w:val="18"/>
            </w:rPr>
            <w:t>-SGC-07</w:t>
          </w:r>
        </w:p>
        <w:p w14:paraId="0A61BBE7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62724304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Versión:</w:t>
          </w:r>
        </w:p>
        <w:p w14:paraId="5481CFD6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01</w:t>
          </w:r>
        </w:p>
        <w:p w14:paraId="130F275A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47442F0D" w14:textId="77777777" w:rsidTr="004F5A62">
      <w:trPr>
        <w:trHeight w:hRule="exact" w:val="565"/>
        <w:jc w:val="center"/>
      </w:trPr>
      <w:tc>
        <w:tcPr>
          <w:tcW w:w="1650" w:type="dxa"/>
          <w:vMerge/>
          <w:shd w:val="clear" w:color="auto" w:fill="auto"/>
        </w:tcPr>
        <w:p w14:paraId="16A0F613" w14:textId="77777777" w:rsidR="002E4BC2" w:rsidRPr="006C4C62" w:rsidRDefault="002E4BC2" w:rsidP="002E4BC2">
          <w:pPr>
            <w:jc w:val="center"/>
            <w:rPr>
              <w:rFonts w:cs="Arial"/>
              <w:b/>
              <w:noProof/>
              <w:sz w:val="19"/>
              <w:szCs w:val="19"/>
              <w:lang w:eastAsia="es-CO"/>
            </w:rPr>
          </w:pPr>
        </w:p>
      </w:tc>
      <w:tc>
        <w:tcPr>
          <w:tcW w:w="2552" w:type="dxa"/>
          <w:vMerge/>
          <w:shd w:val="clear" w:color="auto" w:fill="auto"/>
        </w:tcPr>
        <w:p w14:paraId="380CE43C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731" w:type="dxa"/>
          <w:tcBorders>
            <w:bottom w:val="single" w:sz="4" w:space="0" w:color="auto"/>
          </w:tcBorders>
          <w:shd w:val="clear" w:color="auto" w:fill="auto"/>
        </w:tcPr>
        <w:p w14:paraId="619CA783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>Elaboró</w:t>
          </w:r>
        </w:p>
        <w:p w14:paraId="51D34500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>Apoyo al SGC</w:t>
          </w:r>
        </w:p>
      </w:tc>
      <w:tc>
        <w:tcPr>
          <w:tcW w:w="2936" w:type="dxa"/>
          <w:tcBorders>
            <w:bottom w:val="single" w:sz="4" w:space="0" w:color="auto"/>
          </w:tcBorders>
          <w:shd w:val="clear" w:color="auto" w:fill="auto"/>
        </w:tcPr>
        <w:p w14:paraId="310AE6DE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Revisó / Aprobó: </w:t>
          </w:r>
        </w:p>
        <w:p w14:paraId="0A47B2A3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sz w:val="18"/>
              <w:szCs w:val="18"/>
            </w:rPr>
            <w:t xml:space="preserve">Representante Legal  </w:t>
          </w:r>
        </w:p>
        <w:p w14:paraId="7B9CBE79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</w:tr>
    <w:tr w:rsidR="002E4BC2" w14:paraId="745B8310" w14:textId="77777777" w:rsidTr="004F5A62">
      <w:tblPrEx>
        <w:shd w:val="clear" w:color="auto" w:fill="C8E1FF"/>
      </w:tblPrEx>
      <w:trPr>
        <w:trHeight w:val="537"/>
        <w:jc w:val="center"/>
      </w:trPr>
      <w:tc>
        <w:tcPr>
          <w:tcW w:w="1650" w:type="dxa"/>
          <w:vMerge/>
          <w:shd w:val="clear" w:color="auto" w:fill="D9D9EC"/>
          <w:vAlign w:val="center"/>
        </w:tcPr>
        <w:p w14:paraId="1DCDF2BF" w14:textId="77777777" w:rsidR="002E4BC2" w:rsidRPr="00655A85" w:rsidRDefault="002E4BC2" w:rsidP="002E4BC2">
          <w:pPr>
            <w:jc w:val="center"/>
            <w:rPr>
              <w:rFonts w:cs="Arial"/>
              <w:sz w:val="18"/>
              <w:szCs w:val="18"/>
            </w:rPr>
          </w:pPr>
        </w:p>
      </w:tc>
      <w:tc>
        <w:tcPr>
          <w:tcW w:w="2552" w:type="dxa"/>
          <w:vMerge/>
          <w:shd w:val="clear" w:color="auto" w:fill="D9D9EC"/>
          <w:vAlign w:val="center"/>
        </w:tcPr>
        <w:p w14:paraId="00E647E2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2731" w:type="dxa"/>
          <w:shd w:val="clear" w:color="auto" w:fill="FFFFFF" w:themeFill="background1"/>
          <w:vAlign w:val="center"/>
        </w:tcPr>
        <w:p w14:paraId="1D6048F3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Fecha de aprobación: </w:t>
          </w:r>
        </w:p>
        <w:p w14:paraId="11DB4D53" w14:textId="77777777" w:rsidR="002E4BC2" w:rsidRPr="00D122BE" w:rsidRDefault="00A378BE" w:rsidP="002E4BC2">
          <w:pPr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Julio</w:t>
          </w:r>
          <w:r w:rsidR="00DC7F1F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="002E4BC2" w:rsidRPr="00D122BE">
            <w:rPr>
              <w:rFonts w:asciiTheme="minorHAnsi" w:hAnsiTheme="minorHAnsi" w:cstheme="minorHAnsi"/>
              <w:sz w:val="18"/>
              <w:szCs w:val="18"/>
            </w:rPr>
            <w:t>de 2018</w:t>
          </w:r>
        </w:p>
        <w:p w14:paraId="25322D3A" w14:textId="77777777" w:rsidR="002E4BC2" w:rsidRPr="00D122BE" w:rsidRDefault="002E4BC2" w:rsidP="002E4BC2">
          <w:pPr>
            <w:jc w:val="center"/>
            <w:rPr>
              <w:rFonts w:asciiTheme="minorHAnsi" w:hAnsiTheme="minorHAnsi" w:cstheme="minorHAnsi"/>
              <w:b/>
              <w:sz w:val="18"/>
              <w:szCs w:val="18"/>
            </w:rPr>
          </w:pPr>
        </w:p>
      </w:tc>
      <w:tc>
        <w:tcPr>
          <w:tcW w:w="2936" w:type="dxa"/>
          <w:shd w:val="clear" w:color="auto" w:fill="FFFFFF" w:themeFill="background1"/>
          <w:vAlign w:val="center"/>
        </w:tcPr>
        <w:p w14:paraId="10FDD185" w14:textId="0FDF3F09" w:rsidR="00C656D2" w:rsidRPr="00D122BE" w:rsidRDefault="002E4BC2" w:rsidP="00C656D2">
          <w:pPr>
            <w:spacing w:after="100" w:afterAutospacing="1"/>
            <w:jc w:val="center"/>
            <w:rPr>
              <w:rFonts w:asciiTheme="minorHAnsi" w:hAnsiTheme="minorHAnsi" w:cstheme="minorHAnsi"/>
              <w:sz w:val="18"/>
              <w:szCs w:val="18"/>
            </w:rPr>
          </w:pPr>
          <w:r w:rsidRPr="00D122BE">
            <w:rPr>
              <w:rFonts w:asciiTheme="minorHAnsi" w:hAnsiTheme="minorHAnsi" w:cstheme="minorHAnsi"/>
              <w:b/>
              <w:sz w:val="18"/>
              <w:szCs w:val="18"/>
            </w:rPr>
            <w:t xml:space="preserve">página: 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begin"/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instrText xml:space="preserve"> </w:instrText>
          </w:r>
          <w:r w:rsidR="00A95EB6">
            <w:rPr>
              <w:rFonts w:asciiTheme="minorHAnsi" w:hAnsiTheme="minorHAnsi" w:cstheme="minorHAnsi"/>
              <w:sz w:val="18"/>
              <w:szCs w:val="18"/>
            </w:rPr>
            <w:instrText>PAGE</w:instrTex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instrText xml:space="preserve"> </w:instrTex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separate"/>
          </w:r>
          <w:r w:rsidR="00BE014A">
            <w:rPr>
              <w:rFonts w:asciiTheme="minorHAnsi" w:hAnsiTheme="minorHAnsi" w:cstheme="minorHAnsi"/>
              <w:noProof/>
              <w:sz w:val="18"/>
              <w:szCs w:val="18"/>
            </w:rPr>
            <w:t>1</w:t>
          </w:r>
          <w:r w:rsidRPr="00D122BE">
            <w:rPr>
              <w:rFonts w:asciiTheme="minorHAnsi" w:hAnsiTheme="minorHAnsi" w:cstheme="minorHAnsi"/>
              <w:sz w:val="18"/>
              <w:szCs w:val="18"/>
            </w:rPr>
            <w:fldChar w:fldCharType="end"/>
          </w:r>
          <w:r w:rsidR="00C656D2">
            <w:rPr>
              <w:rFonts w:asciiTheme="minorHAnsi" w:hAnsiTheme="minorHAnsi" w:cstheme="minorHAnsi"/>
              <w:sz w:val="18"/>
              <w:szCs w:val="18"/>
            </w:rPr>
            <w:t xml:space="preserve"> de </w:t>
          </w:r>
          <w:r w:rsidR="000C242F">
            <w:rPr>
              <w:rFonts w:asciiTheme="minorHAnsi" w:hAnsiTheme="minorHAnsi" w:cstheme="minorHAnsi"/>
              <w:sz w:val="18"/>
              <w:szCs w:val="18"/>
            </w:rPr>
            <w:t>4</w:t>
          </w:r>
        </w:p>
      </w:tc>
    </w:tr>
  </w:tbl>
  <w:p w14:paraId="75BFF7A8" w14:textId="77777777" w:rsidR="0060033C" w:rsidRPr="004E4CF8" w:rsidRDefault="0060033C">
    <w:pPr>
      <w:pStyle w:val="Encabezado"/>
      <w:jc w:val="right"/>
      <w:rPr>
        <w:rFonts w:ascii="Arial" w:hAnsi="Arial" w:cs="Arial"/>
        <w:b/>
        <w:bCs/>
        <w:color w:val="808080"/>
        <w:sz w:val="18"/>
        <w:szCs w:val="18"/>
      </w:rPr>
    </w:pPr>
    <w:r w:rsidRPr="004E4CF8">
      <w:rPr>
        <w:rFonts w:ascii="Arial" w:hAnsi="Arial" w:cs="Arial"/>
        <w:b/>
        <w:bCs/>
        <w:color w:val="808080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E2709"/>
    <w:multiLevelType w:val="multilevel"/>
    <w:tmpl w:val="94ECBEC2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285C136E"/>
    <w:multiLevelType w:val="hybridMultilevel"/>
    <w:tmpl w:val="39B2BE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934F3E"/>
    <w:multiLevelType w:val="hybridMultilevel"/>
    <w:tmpl w:val="9E22F604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E6168D4"/>
    <w:multiLevelType w:val="hybridMultilevel"/>
    <w:tmpl w:val="979CBC98"/>
    <w:lvl w:ilvl="0" w:tplc="2B3E6796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732" w:hanging="360"/>
      </w:pPr>
    </w:lvl>
    <w:lvl w:ilvl="2" w:tplc="240A001B" w:tentative="1">
      <w:start w:val="1"/>
      <w:numFmt w:val="lowerRoman"/>
      <w:lvlText w:val="%3."/>
      <w:lvlJc w:val="right"/>
      <w:pPr>
        <w:ind w:left="1452" w:hanging="180"/>
      </w:pPr>
    </w:lvl>
    <w:lvl w:ilvl="3" w:tplc="240A000F" w:tentative="1">
      <w:start w:val="1"/>
      <w:numFmt w:val="decimal"/>
      <w:lvlText w:val="%4."/>
      <w:lvlJc w:val="left"/>
      <w:pPr>
        <w:ind w:left="2172" w:hanging="360"/>
      </w:pPr>
    </w:lvl>
    <w:lvl w:ilvl="4" w:tplc="240A0019" w:tentative="1">
      <w:start w:val="1"/>
      <w:numFmt w:val="lowerLetter"/>
      <w:lvlText w:val="%5."/>
      <w:lvlJc w:val="left"/>
      <w:pPr>
        <w:ind w:left="2892" w:hanging="360"/>
      </w:pPr>
    </w:lvl>
    <w:lvl w:ilvl="5" w:tplc="240A001B" w:tentative="1">
      <w:start w:val="1"/>
      <w:numFmt w:val="lowerRoman"/>
      <w:lvlText w:val="%6."/>
      <w:lvlJc w:val="right"/>
      <w:pPr>
        <w:ind w:left="3612" w:hanging="180"/>
      </w:pPr>
    </w:lvl>
    <w:lvl w:ilvl="6" w:tplc="240A000F" w:tentative="1">
      <w:start w:val="1"/>
      <w:numFmt w:val="decimal"/>
      <w:lvlText w:val="%7."/>
      <w:lvlJc w:val="left"/>
      <w:pPr>
        <w:ind w:left="4332" w:hanging="360"/>
      </w:pPr>
    </w:lvl>
    <w:lvl w:ilvl="7" w:tplc="240A0019" w:tentative="1">
      <w:start w:val="1"/>
      <w:numFmt w:val="lowerLetter"/>
      <w:lvlText w:val="%8."/>
      <w:lvlJc w:val="left"/>
      <w:pPr>
        <w:ind w:left="5052" w:hanging="360"/>
      </w:pPr>
    </w:lvl>
    <w:lvl w:ilvl="8" w:tplc="240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30C07E2F"/>
    <w:multiLevelType w:val="multilevel"/>
    <w:tmpl w:val="3CA601E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5">
    <w:nsid w:val="44DE45B9"/>
    <w:multiLevelType w:val="multilevel"/>
    <w:tmpl w:val="1A2201B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6">
    <w:nsid w:val="4AA84706"/>
    <w:multiLevelType w:val="hybridMultilevel"/>
    <w:tmpl w:val="E2AEEB2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CE029F"/>
    <w:multiLevelType w:val="multilevel"/>
    <w:tmpl w:val="7ACA171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8">
    <w:nsid w:val="4F15261B"/>
    <w:multiLevelType w:val="multilevel"/>
    <w:tmpl w:val="4B70973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9">
    <w:nsid w:val="59C51EEA"/>
    <w:multiLevelType w:val="multilevel"/>
    <w:tmpl w:val="3A4CCD2A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0">
    <w:nsid w:val="5A6F28CA"/>
    <w:multiLevelType w:val="multilevel"/>
    <w:tmpl w:val="31EA574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1">
    <w:nsid w:val="64B70516"/>
    <w:multiLevelType w:val="hybridMultilevel"/>
    <w:tmpl w:val="B12A08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87696A"/>
    <w:multiLevelType w:val="multilevel"/>
    <w:tmpl w:val="200E0B8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70B47EA5"/>
    <w:multiLevelType w:val="hybridMultilevel"/>
    <w:tmpl w:val="932A1D0C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3E02CC7"/>
    <w:multiLevelType w:val="hybridMultilevel"/>
    <w:tmpl w:val="80B6588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8"/>
  </w:num>
  <w:num w:numId="5">
    <w:abstractNumId w:val="5"/>
  </w:num>
  <w:num w:numId="6">
    <w:abstractNumId w:val="4"/>
  </w:num>
  <w:num w:numId="7">
    <w:abstractNumId w:val="9"/>
  </w:num>
  <w:num w:numId="8">
    <w:abstractNumId w:val="3"/>
  </w:num>
  <w:num w:numId="9">
    <w:abstractNumId w:val="14"/>
  </w:num>
  <w:num w:numId="10">
    <w:abstractNumId w:val="6"/>
  </w:num>
  <w:num w:numId="11">
    <w:abstractNumId w:val="12"/>
  </w:num>
  <w:num w:numId="12">
    <w:abstractNumId w:val="1"/>
  </w:num>
  <w:num w:numId="13">
    <w:abstractNumId w:val="1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F95"/>
    <w:rsid w:val="000170A8"/>
    <w:rsid w:val="00021999"/>
    <w:rsid w:val="00027EB6"/>
    <w:rsid w:val="00081F95"/>
    <w:rsid w:val="000B2974"/>
    <w:rsid w:val="000C242F"/>
    <w:rsid w:val="000F6F7D"/>
    <w:rsid w:val="001225E2"/>
    <w:rsid w:val="00165D2D"/>
    <w:rsid w:val="0017264C"/>
    <w:rsid w:val="001A09FF"/>
    <w:rsid w:val="001A1AE7"/>
    <w:rsid w:val="001A3B01"/>
    <w:rsid w:val="001C09E6"/>
    <w:rsid w:val="001C76C8"/>
    <w:rsid w:val="001E172A"/>
    <w:rsid w:val="00257902"/>
    <w:rsid w:val="00271482"/>
    <w:rsid w:val="002878E3"/>
    <w:rsid w:val="002C666A"/>
    <w:rsid w:val="002E4BC2"/>
    <w:rsid w:val="002E76A9"/>
    <w:rsid w:val="00300441"/>
    <w:rsid w:val="00306866"/>
    <w:rsid w:val="00323D3B"/>
    <w:rsid w:val="00364B89"/>
    <w:rsid w:val="00367947"/>
    <w:rsid w:val="0037394F"/>
    <w:rsid w:val="00382E78"/>
    <w:rsid w:val="00391D83"/>
    <w:rsid w:val="003A3421"/>
    <w:rsid w:val="003B03A0"/>
    <w:rsid w:val="00406CB9"/>
    <w:rsid w:val="0045100F"/>
    <w:rsid w:val="004602BE"/>
    <w:rsid w:val="004712F2"/>
    <w:rsid w:val="00485EB7"/>
    <w:rsid w:val="00496EBB"/>
    <w:rsid w:val="004A710C"/>
    <w:rsid w:val="004D5368"/>
    <w:rsid w:val="004E4CF8"/>
    <w:rsid w:val="004F5A62"/>
    <w:rsid w:val="005049EC"/>
    <w:rsid w:val="00516B13"/>
    <w:rsid w:val="005C4E7F"/>
    <w:rsid w:val="005D2087"/>
    <w:rsid w:val="005E4C48"/>
    <w:rsid w:val="005F3A77"/>
    <w:rsid w:val="0060033C"/>
    <w:rsid w:val="00602543"/>
    <w:rsid w:val="0066068B"/>
    <w:rsid w:val="006638B7"/>
    <w:rsid w:val="00675082"/>
    <w:rsid w:val="00677256"/>
    <w:rsid w:val="00683BA4"/>
    <w:rsid w:val="00690469"/>
    <w:rsid w:val="006A3B0F"/>
    <w:rsid w:val="006C5DDF"/>
    <w:rsid w:val="006E28D4"/>
    <w:rsid w:val="006F5E85"/>
    <w:rsid w:val="00707B47"/>
    <w:rsid w:val="00710B01"/>
    <w:rsid w:val="00737D54"/>
    <w:rsid w:val="00795598"/>
    <w:rsid w:val="007C7CFC"/>
    <w:rsid w:val="007F3414"/>
    <w:rsid w:val="008917EC"/>
    <w:rsid w:val="008A2321"/>
    <w:rsid w:val="00903A9F"/>
    <w:rsid w:val="00953457"/>
    <w:rsid w:val="009757D4"/>
    <w:rsid w:val="00984B6D"/>
    <w:rsid w:val="009C0226"/>
    <w:rsid w:val="009C21AC"/>
    <w:rsid w:val="009E518B"/>
    <w:rsid w:val="009F34D4"/>
    <w:rsid w:val="00A2020F"/>
    <w:rsid w:val="00A22A33"/>
    <w:rsid w:val="00A378BE"/>
    <w:rsid w:val="00A51540"/>
    <w:rsid w:val="00A7022A"/>
    <w:rsid w:val="00A71C6E"/>
    <w:rsid w:val="00A77547"/>
    <w:rsid w:val="00A95EB6"/>
    <w:rsid w:val="00AB5EE8"/>
    <w:rsid w:val="00AD1E01"/>
    <w:rsid w:val="00AF0D38"/>
    <w:rsid w:val="00B3433A"/>
    <w:rsid w:val="00B4676F"/>
    <w:rsid w:val="00B47B61"/>
    <w:rsid w:val="00B47F59"/>
    <w:rsid w:val="00B5038F"/>
    <w:rsid w:val="00B5782C"/>
    <w:rsid w:val="00B836E5"/>
    <w:rsid w:val="00B87B9F"/>
    <w:rsid w:val="00BA70CD"/>
    <w:rsid w:val="00BB5450"/>
    <w:rsid w:val="00BC7B6B"/>
    <w:rsid w:val="00BE014A"/>
    <w:rsid w:val="00BE5DA7"/>
    <w:rsid w:val="00C22ACA"/>
    <w:rsid w:val="00C511CA"/>
    <w:rsid w:val="00C656D2"/>
    <w:rsid w:val="00C77F45"/>
    <w:rsid w:val="00C9153F"/>
    <w:rsid w:val="00C961C4"/>
    <w:rsid w:val="00CF5AD8"/>
    <w:rsid w:val="00D122BE"/>
    <w:rsid w:val="00D37E51"/>
    <w:rsid w:val="00D43E19"/>
    <w:rsid w:val="00D45859"/>
    <w:rsid w:val="00D462F5"/>
    <w:rsid w:val="00DA2413"/>
    <w:rsid w:val="00DA42DB"/>
    <w:rsid w:val="00DC5FBD"/>
    <w:rsid w:val="00DC7F1F"/>
    <w:rsid w:val="00DD545D"/>
    <w:rsid w:val="00E02D51"/>
    <w:rsid w:val="00E20FF1"/>
    <w:rsid w:val="00E65947"/>
    <w:rsid w:val="00E7081A"/>
    <w:rsid w:val="00E87C25"/>
    <w:rsid w:val="00E9694E"/>
    <w:rsid w:val="00EA639F"/>
    <w:rsid w:val="00EB3897"/>
    <w:rsid w:val="00EC0504"/>
    <w:rsid w:val="00F040B3"/>
    <w:rsid w:val="00F13DBE"/>
    <w:rsid w:val="00F272BA"/>
    <w:rsid w:val="00F4171A"/>
    <w:rsid w:val="00F712CA"/>
    <w:rsid w:val="00FA1A22"/>
    <w:rsid w:val="00FD5982"/>
    <w:rsid w:val="00FF469E"/>
    <w:rsid w:val="00FF7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6C24B6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es-CO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5EE8"/>
    <w:rPr>
      <w:rFonts w:ascii="Arial" w:hAnsi="Arial"/>
    </w:rPr>
  </w:style>
  <w:style w:type="paragraph" w:styleId="Ttulo1">
    <w:name w:val="heading 1"/>
    <w:basedOn w:val="Heading"/>
    <w:next w:val="Textbody"/>
    <w:pPr>
      <w:outlineLvl w:val="0"/>
    </w:pPr>
    <w:rPr>
      <w:rFonts w:ascii="Baskerville Old Face" w:hAnsi="Baskerville Old Face"/>
      <w:b/>
      <w:bCs/>
    </w:rPr>
  </w:style>
  <w:style w:type="paragraph" w:styleId="Ttulo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Ttulo3">
    <w:name w:val="heading 3"/>
    <w:basedOn w:val="Heading"/>
    <w:next w:val="Textbody"/>
    <w:pPr>
      <w:outlineLvl w:val="2"/>
    </w:pPr>
    <w:rPr>
      <w:b/>
      <w:bCs/>
    </w:rPr>
  </w:style>
  <w:style w:type="paragraph" w:styleId="Ttulo4">
    <w:name w:val="heading 4"/>
    <w:basedOn w:val="Heading"/>
    <w:next w:val="Textbody"/>
    <w:pPr>
      <w:outlineLvl w:val="3"/>
    </w:pPr>
    <w:rPr>
      <w:b/>
      <w:bCs/>
      <w:i/>
      <w:iCs/>
    </w:rPr>
  </w:style>
  <w:style w:type="paragraph" w:styleId="Ttulo5">
    <w:name w:val="heading 5"/>
    <w:basedOn w:val="Heading"/>
    <w:next w:val="Textbody"/>
    <w:pPr>
      <w:outlineLvl w:val="4"/>
    </w:pPr>
    <w:rPr>
      <w:b/>
      <w:bCs/>
    </w:rPr>
  </w:style>
  <w:style w:type="paragraph" w:styleId="Ttulo6">
    <w:name w:val="heading 6"/>
    <w:basedOn w:val="Heading"/>
    <w:next w:val="Textbody"/>
    <w:pPr>
      <w:outlineLvl w:val="5"/>
    </w:pPr>
    <w:rPr>
      <w:b/>
      <w:bCs/>
    </w:rPr>
  </w:style>
  <w:style w:type="paragraph" w:styleId="Ttulo7">
    <w:name w:val="heading 7"/>
    <w:basedOn w:val="Heading"/>
    <w:next w:val="Textbody"/>
    <w:pPr>
      <w:outlineLvl w:val="6"/>
    </w:pPr>
    <w:rPr>
      <w:b/>
      <w:bCs/>
    </w:rPr>
  </w:style>
  <w:style w:type="paragraph" w:styleId="Ttulo8">
    <w:name w:val="heading 8"/>
    <w:basedOn w:val="Heading"/>
    <w:next w:val="Textbody"/>
    <w:pPr>
      <w:outlineLvl w:val="7"/>
    </w:pPr>
    <w:rPr>
      <w:b/>
      <w:bCs/>
    </w:rPr>
  </w:style>
  <w:style w:type="paragraph" w:styleId="Ttulo9">
    <w:name w:val="heading 9"/>
    <w:basedOn w:val="Heading"/>
    <w:next w:val="Textbody"/>
    <w:pPr>
      <w:outlineLvl w:val="8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ascii="Verdana" w:hAnsi="Verdana"/>
      <w:sz w:val="22"/>
    </w:r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uiPriority w:val="99"/>
    <w:pPr>
      <w:suppressLineNumbers/>
      <w:tabs>
        <w:tab w:val="center" w:pos="4986"/>
        <w:tab w:val="right" w:pos="99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ing10">
    <w:name w:val="Heading 10"/>
    <w:basedOn w:val="Heading"/>
    <w:next w:val="Textbody"/>
    <w:rPr>
      <w:b/>
      <w:bCs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Piedepgina">
    <w:name w:val="footer"/>
    <w:basedOn w:val="Normal"/>
    <w:link w:val="PiedepginaCar"/>
    <w:uiPriority w:val="99"/>
    <w:unhideWhenUsed/>
    <w:rsid w:val="004E4CF8"/>
    <w:pPr>
      <w:tabs>
        <w:tab w:val="center" w:pos="4419"/>
        <w:tab w:val="right" w:pos="8838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E4CF8"/>
    <w:rPr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E4CF8"/>
    <w:rPr>
      <w:rFonts w:ascii="Tahoma" w:hAnsi="Tahoma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E4CF8"/>
    <w:rPr>
      <w:rFonts w:ascii="Tahoma" w:hAnsi="Tahoma"/>
      <w:sz w:val="16"/>
      <w:szCs w:val="14"/>
    </w:rPr>
  </w:style>
  <w:style w:type="paragraph" w:styleId="Prrafodelista">
    <w:name w:val="List Paragraph"/>
    <w:basedOn w:val="Normal"/>
    <w:uiPriority w:val="34"/>
    <w:qFormat/>
    <w:rsid w:val="00A7022A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eastAsiaTheme="minorEastAsia" w:cstheme="minorBidi"/>
      <w:kern w:val="0"/>
      <w:szCs w:val="22"/>
      <w:lang w:eastAsia="es-CO"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2E4BC2"/>
  </w:style>
  <w:style w:type="paragraph" w:customStyle="1" w:styleId="Default">
    <w:name w:val="Default"/>
    <w:rsid w:val="00AB5EE8"/>
    <w:pPr>
      <w:widowControl/>
      <w:suppressAutoHyphens w:val="0"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paragraph" w:customStyle="1" w:styleId="Listavistosa-nfasis11">
    <w:name w:val="Lista vistosa - Énfasis 11"/>
    <w:basedOn w:val="Normal"/>
    <w:uiPriority w:val="34"/>
    <w:qFormat/>
    <w:rsid w:val="001A1AE7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es-ES" w:eastAsia="en-US" w:bidi="ar-SA"/>
    </w:rPr>
  </w:style>
  <w:style w:type="table" w:styleId="Tablaconcuadrcula">
    <w:name w:val="Table Grid"/>
    <w:basedOn w:val="Tablanormal"/>
    <w:uiPriority w:val="59"/>
    <w:rsid w:val="003B03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9B4DA-0A2E-1847-B532-0F67CB4A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603</Words>
  <Characters>3318</Characters>
  <Application>Microsoft Macintosh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NTC ISO 9001:2015 Sistema de gestión de calidad.  Requisitos.</vt:lpstr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JESID MELO</dc:creator>
  <cp:keywords/>
  <dc:description/>
  <cp:lastModifiedBy>Usuario de Microsoft Office</cp:lastModifiedBy>
  <cp:revision>3</cp:revision>
  <cp:lastPrinted>2018-07-13T14:09:00Z</cp:lastPrinted>
  <dcterms:created xsi:type="dcterms:W3CDTF">2018-07-11T14:46:00Z</dcterms:created>
  <dcterms:modified xsi:type="dcterms:W3CDTF">2018-07-13T14:24:00Z</dcterms:modified>
</cp:coreProperties>
</file>